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387D" w14:textId="7D1235BE" w:rsidR="002F0713" w:rsidRPr="00944B93" w:rsidRDefault="002F0713" w:rsidP="009F1100">
      <w:pPr>
        <w:spacing w:line="480" w:lineRule="auto"/>
        <w:rPr>
          <w:b/>
          <w:bCs/>
          <w:sz w:val="20"/>
          <w:szCs w:val="20"/>
          <w:u w:val="single"/>
        </w:rPr>
      </w:pPr>
      <w:r w:rsidRPr="00944B93">
        <w:rPr>
          <w:b/>
          <w:bCs/>
          <w:sz w:val="20"/>
          <w:szCs w:val="20"/>
          <w:u w:val="single"/>
        </w:rPr>
        <w:t xml:space="preserve">Forfar Clydesdale Foal Show Rules </w:t>
      </w:r>
    </w:p>
    <w:p w14:paraId="31E39EF3" w14:textId="5A7F5717" w:rsidR="002F0713" w:rsidRPr="00944B93" w:rsidRDefault="002F0713" w:rsidP="009F1100">
      <w:pPr>
        <w:pStyle w:val="ListParagraph"/>
        <w:numPr>
          <w:ilvl w:val="0"/>
          <w:numId w:val="2"/>
        </w:numPr>
        <w:spacing w:line="480" w:lineRule="auto"/>
        <w:rPr>
          <w:sz w:val="20"/>
          <w:szCs w:val="20"/>
        </w:rPr>
      </w:pPr>
      <w:r w:rsidRPr="00944B93">
        <w:rPr>
          <w:sz w:val="20"/>
          <w:szCs w:val="20"/>
        </w:rPr>
        <w:t xml:space="preserve">The closing date for entries is </w:t>
      </w:r>
      <w:proofErr w:type="gramStart"/>
      <w:r w:rsidR="00890E00" w:rsidRPr="00944B93">
        <w:rPr>
          <w:sz w:val="20"/>
          <w:szCs w:val="20"/>
        </w:rPr>
        <w:t>2</w:t>
      </w:r>
      <w:r w:rsidR="00155FC2">
        <w:rPr>
          <w:sz w:val="20"/>
          <w:szCs w:val="20"/>
        </w:rPr>
        <w:t>3</w:t>
      </w:r>
      <w:r w:rsidRPr="00944B93">
        <w:rPr>
          <w:sz w:val="20"/>
          <w:szCs w:val="20"/>
        </w:rPr>
        <w:t>th</w:t>
      </w:r>
      <w:proofErr w:type="gramEnd"/>
      <w:r w:rsidRPr="00944B93">
        <w:rPr>
          <w:sz w:val="20"/>
          <w:szCs w:val="20"/>
        </w:rPr>
        <w:t xml:space="preserve"> November 202</w:t>
      </w:r>
      <w:r w:rsidR="00155FC2">
        <w:rPr>
          <w:sz w:val="20"/>
          <w:szCs w:val="20"/>
        </w:rPr>
        <w:t>5</w:t>
      </w:r>
      <w:r w:rsidRPr="00944B93">
        <w:rPr>
          <w:sz w:val="20"/>
          <w:szCs w:val="20"/>
        </w:rPr>
        <w:t>.</w:t>
      </w:r>
    </w:p>
    <w:p w14:paraId="62A61283" w14:textId="4848E5C4" w:rsidR="002F0713" w:rsidRPr="00944B93" w:rsidRDefault="002F0713" w:rsidP="009F1100">
      <w:pPr>
        <w:pStyle w:val="ListParagraph"/>
        <w:numPr>
          <w:ilvl w:val="0"/>
          <w:numId w:val="2"/>
        </w:numPr>
        <w:spacing w:line="480" w:lineRule="auto"/>
        <w:rPr>
          <w:sz w:val="20"/>
          <w:szCs w:val="20"/>
        </w:rPr>
      </w:pPr>
      <w:r w:rsidRPr="00944B93">
        <w:rPr>
          <w:sz w:val="20"/>
          <w:szCs w:val="20"/>
        </w:rPr>
        <w:t xml:space="preserve">All animals must be eligible for registration in the Clydesdale Horse Society Stud Book and must be the property of the exhibitor on the closing date of the show. All details must be entered on the entry form, otherwise the entry will not be accepted. Horses in the Young Handler classes must also be entered in one of the previous classes. </w:t>
      </w:r>
    </w:p>
    <w:p w14:paraId="48D99C1A" w14:textId="4B36D842" w:rsidR="002F0713" w:rsidRPr="00944B93" w:rsidRDefault="002F0713" w:rsidP="009F1100">
      <w:pPr>
        <w:pStyle w:val="ListParagraph"/>
        <w:numPr>
          <w:ilvl w:val="0"/>
          <w:numId w:val="2"/>
        </w:numPr>
        <w:spacing w:line="480" w:lineRule="auto"/>
        <w:rPr>
          <w:sz w:val="20"/>
          <w:szCs w:val="20"/>
        </w:rPr>
      </w:pPr>
      <w:r w:rsidRPr="00944B93">
        <w:rPr>
          <w:sz w:val="20"/>
          <w:szCs w:val="20"/>
        </w:rPr>
        <w:t xml:space="preserve">The Committee reserve the right to refuse entry or prohibit the exhibition of any animal. The Committee also reserve the right to make an enquiry into any breach of the rules without protest from any exhibitor. </w:t>
      </w:r>
    </w:p>
    <w:p w14:paraId="2D51ECE4" w14:textId="4962BDD0" w:rsidR="002F0713" w:rsidRPr="00944B93" w:rsidRDefault="002F0713" w:rsidP="009F1100">
      <w:pPr>
        <w:pStyle w:val="ListParagraph"/>
        <w:numPr>
          <w:ilvl w:val="0"/>
          <w:numId w:val="2"/>
        </w:numPr>
        <w:spacing w:line="480" w:lineRule="auto"/>
        <w:rPr>
          <w:sz w:val="20"/>
          <w:szCs w:val="20"/>
        </w:rPr>
      </w:pPr>
      <w:r w:rsidRPr="00944B93">
        <w:rPr>
          <w:sz w:val="20"/>
          <w:szCs w:val="20"/>
        </w:rPr>
        <w:t>Trophy holders are requested to return trophies to the Secretary in clean condition on or before the day of the show.</w:t>
      </w:r>
    </w:p>
    <w:p w14:paraId="15568BDD" w14:textId="2EE0252E" w:rsidR="002F0713" w:rsidRPr="00944B93" w:rsidRDefault="002F0713" w:rsidP="009F1100">
      <w:pPr>
        <w:pStyle w:val="ListParagraph"/>
        <w:numPr>
          <w:ilvl w:val="0"/>
          <w:numId w:val="2"/>
        </w:numPr>
        <w:spacing w:line="480" w:lineRule="auto"/>
        <w:rPr>
          <w:sz w:val="20"/>
          <w:szCs w:val="20"/>
        </w:rPr>
      </w:pPr>
      <w:r w:rsidRPr="00944B93">
        <w:rPr>
          <w:sz w:val="20"/>
          <w:szCs w:val="20"/>
        </w:rPr>
        <w:t xml:space="preserve">The Foal Show Committee shall not be liable for any damage or loss to person/s animals or property that the exhibitors or public may sustain at the show. It shall be deemed a condition of entry that each entrant agrees to indemnify the organisers against any legal action arising. The Committee strongly advise that exhibitors carry adequate </w:t>
      </w:r>
      <w:proofErr w:type="gramStart"/>
      <w:r w:rsidRPr="00944B93">
        <w:rPr>
          <w:sz w:val="20"/>
          <w:szCs w:val="20"/>
        </w:rPr>
        <w:t>third party</w:t>
      </w:r>
      <w:proofErr w:type="gramEnd"/>
      <w:r w:rsidRPr="00944B93">
        <w:rPr>
          <w:sz w:val="20"/>
          <w:szCs w:val="20"/>
        </w:rPr>
        <w:t xml:space="preserve"> liability insurance. All persons participate and enter at their own risk.</w:t>
      </w:r>
    </w:p>
    <w:p w14:paraId="59A6A35C" w14:textId="60972F75" w:rsidR="005A7426" w:rsidRPr="00944B93" w:rsidRDefault="005A7426" w:rsidP="009F1100">
      <w:pPr>
        <w:pStyle w:val="ListParagraph"/>
        <w:numPr>
          <w:ilvl w:val="0"/>
          <w:numId w:val="2"/>
        </w:numPr>
        <w:spacing w:line="480" w:lineRule="auto"/>
        <w:rPr>
          <w:sz w:val="20"/>
          <w:szCs w:val="20"/>
        </w:rPr>
      </w:pPr>
      <w:r w:rsidRPr="00944B93">
        <w:rPr>
          <w:sz w:val="20"/>
          <w:szCs w:val="20"/>
        </w:rPr>
        <w:t xml:space="preserve">There must be no entire males apart from foals in young handler classes. Exhibitors who are 16 years old &amp; under may not show entire males apart from foals in other classes. </w:t>
      </w:r>
    </w:p>
    <w:p w14:paraId="08F8B741" w14:textId="5808F6E6" w:rsidR="005A7426" w:rsidRPr="00944B93" w:rsidRDefault="005A7426" w:rsidP="009F1100">
      <w:pPr>
        <w:pStyle w:val="ListParagraph"/>
        <w:numPr>
          <w:ilvl w:val="0"/>
          <w:numId w:val="2"/>
        </w:numPr>
        <w:spacing w:line="480" w:lineRule="auto"/>
        <w:rPr>
          <w:sz w:val="20"/>
          <w:szCs w:val="20"/>
        </w:rPr>
      </w:pPr>
      <w:r w:rsidRPr="00944B93">
        <w:rPr>
          <w:sz w:val="20"/>
          <w:szCs w:val="20"/>
        </w:rPr>
        <w:t>All horses must</w:t>
      </w:r>
      <w:r w:rsidR="00C248C5" w:rsidRPr="00944B93">
        <w:rPr>
          <w:sz w:val="20"/>
          <w:szCs w:val="20"/>
        </w:rPr>
        <w:t xml:space="preserve"> always be under the control of a competent person</w:t>
      </w:r>
      <w:r w:rsidRPr="00944B93">
        <w:rPr>
          <w:sz w:val="20"/>
          <w:szCs w:val="20"/>
        </w:rPr>
        <w:t>.</w:t>
      </w:r>
    </w:p>
    <w:p w14:paraId="68B05564" w14:textId="17F6C123" w:rsidR="00C97A51" w:rsidRPr="00944B93" w:rsidRDefault="00C97A51" w:rsidP="009F1100">
      <w:pPr>
        <w:pStyle w:val="ListParagraph"/>
        <w:numPr>
          <w:ilvl w:val="0"/>
          <w:numId w:val="2"/>
        </w:numPr>
        <w:spacing w:line="480" w:lineRule="auto"/>
        <w:rPr>
          <w:sz w:val="20"/>
          <w:szCs w:val="20"/>
        </w:rPr>
      </w:pPr>
      <w:r w:rsidRPr="00944B93">
        <w:rPr>
          <w:sz w:val="20"/>
          <w:szCs w:val="20"/>
        </w:rPr>
        <w:t xml:space="preserve">Exhibitors are advised </w:t>
      </w:r>
      <w:r w:rsidR="00366B98" w:rsidRPr="00944B93">
        <w:rPr>
          <w:sz w:val="20"/>
          <w:szCs w:val="20"/>
        </w:rPr>
        <w:t xml:space="preserve">to insure against fire &amp; other appropriate risks as regards their own property </w:t>
      </w:r>
      <w:r w:rsidR="00C46928" w:rsidRPr="00944B93">
        <w:rPr>
          <w:sz w:val="20"/>
          <w:szCs w:val="20"/>
        </w:rPr>
        <w:t>&amp; against third party claims.</w:t>
      </w:r>
    </w:p>
    <w:p w14:paraId="23ABEBE6" w14:textId="131B9C67" w:rsidR="002F0713" w:rsidRPr="00944B93" w:rsidRDefault="002F0713" w:rsidP="009F1100">
      <w:pPr>
        <w:pStyle w:val="ListParagraph"/>
        <w:numPr>
          <w:ilvl w:val="0"/>
          <w:numId w:val="2"/>
        </w:numPr>
        <w:spacing w:line="480" w:lineRule="auto"/>
        <w:rPr>
          <w:sz w:val="20"/>
          <w:szCs w:val="20"/>
        </w:rPr>
      </w:pPr>
      <w:r w:rsidRPr="00944B93">
        <w:rPr>
          <w:sz w:val="20"/>
          <w:szCs w:val="20"/>
        </w:rPr>
        <w:t xml:space="preserve">The </w:t>
      </w:r>
      <w:r w:rsidR="00567887" w:rsidRPr="00944B93">
        <w:rPr>
          <w:sz w:val="20"/>
          <w:szCs w:val="20"/>
        </w:rPr>
        <w:t>judge’s</w:t>
      </w:r>
      <w:r w:rsidRPr="00944B93">
        <w:rPr>
          <w:sz w:val="20"/>
          <w:szCs w:val="20"/>
        </w:rPr>
        <w:t xml:space="preserve"> decision is final.</w:t>
      </w:r>
    </w:p>
    <w:p w14:paraId="5728C110" w14:textId="5FCAC708" w:rsidR="005A7426" w:rsidRPr="00944B93" w:rsidRDefault="002F0713" w:rsidP="009F1100">
      <w:pPr>
        <w:pStyle w:val="ListParagraph"/>
        <w:numPr>
          <w:ilvl w:val="0"/>
          <w:numId w:val="2"/>
        </w:numPr>
        <w:spacing w:line="480" w:lineRule="auto"/>
        <w:rPr>
          <w:sz w:val="20"/>
          <w:szCs w:val="20"/>
        </w:rPr>
      </w:pPr>
      <w:r w:rsidRPr="00944B93">
        <w:rPr>
          <w:sz w:val="20"/>
          <w:szCs w:val="20"/>
        </w:rPr>
        <w:t xml:space="preserve">In the event of a complaint, £25 must be logged within thirty minutes of the class being judged, or an award being made. Any complaint will be dealt with by the committee. The decision of the committee shall be final in all matters regarding the show. </w:t>
      </w:r>
    </w:p>
    <w:p w14:paraId="42AE89F3" w14:textId="728530D5" w:rsidR="002F0713" w:rsidRPr="00944B93" w:rsidRDefault="005A7426" w:rsidP="009F1100">
      <w:pPr>
        <w:pStyle w:val="ListParagraph"/>
        <w:numPr>
          <w:ilvl w:val="0"/>
          <w:numId w:val="2"/>
        </w:numPr>
        <w:spacing w:line="480" w:lineRule="auto"/>
        <w:rPr>
          <w:sz w:val="20"/>
          <w:szCs w:val="20"/>
        </w:rPr>
      </w:pPr>
      <w:r w:rsidRPr="00944B93">
        <w:rPr>
          <w:sz w:val="20"/>
          <w:szCs w:val="20"/>
        </w:rPr>
        <w:t xml:space="preserve">Trophies will be presented at the show dance to be held on </w:t>
      </w:r>
      <w:r w:rsidR="00C46928" w:rsidRPr="00944B93">
        <w:rPr>
          <w:sz w:val="20"/>
          <w:szCs w:val="20"/>
        </w:rPr>
        <w:t>22</w:t>
      </w:r>
      <w:r w:rsidR="00C46928" w:rsidRPr="00944B93">
        <w:rPr>
          <w:sz w:val="20"/>
          <w:szCs w:val="20"/>
          <w:vertAlign w:val="superscript"/>
        </w:rPr>
        <w:t>nd</w:t>
      </w:r>
      <w:r w:rsidR="00C46928" w:rsidRPr="00944B93">
        <w:rPr>
          <w:sz w:val="20"/>
          <w:szCs w:val="20"/>
        </w:rPr>
        <w:t xml:space="preserve"> February</w:t>
      </w:r>
      <w:r w:rsidRPr="00944B93">
        <w:rPr>
          <w:sz w:val="20"/>
          <w:szCs w:val="20"/>
        </w:rPr>
        <w:t xml:space="preserve"> 202</w:t>
      </w:r>
      <w:r w:rsidR="00C46928" w:rsidRPr="00944B93">
        <w:rPr>
          <w:sz w:val="20"/>
          <w:szCs w:val="20"/>
        </w:rPr>
        <w:t>5</w:t>
      </w:r>
      <w:r w:rsidRPr="00944B93">
        <w:rPr>
          <w:sz w:val="20"/>
          <w:szCs w:val="20"/>
        </w:rPr>
        <w:t xml:space="preserve"> at the Woodlands Hotel, Broughty Ferry, DD5 2QL.</w:t>
      </w:r>
    </w:p>
    <w:p w14:paraId="73A7D888" w14:textId="5E062B7E" w:rsidR="002F0713" w:rsidRPr="00944B93" w:rsidRDefault="005A7426" w:rsidP="009F1100">
      <w:pPr>
        <w:pStyle w:val="ListParagraph"/>
        <w:numPr>
          <w:ilvl w:val="0"/>
          <w:numId w:val="2"/>
        </w:numPr>
        <w:spacing w:line="480" w:lineRule="auto"/>
        <w:rPr>
          <w:sz w:val="20"/>
          <w:szCs w:val="20"/>
        </w:rPr>
      </w:pPr>
      <w:r w:rsidRPr="00944B93">
        <w:rPr>
          <w:sz w:val="20"/>
          <w:szCs w:val="20"/>
        </w:rPr>
        <w:t>Trophy recipients should ensure that they have adequate household insurance cover in place.</w:t>
      </w:r>
    </w:p>
    <w:p w14:paraId="04E4A9AF" w14:textId="77777777" w:rsidR="005A7426" w:rsidRPr="00944B93" w:rsidRDefault="005A7426" w:rsidP="009F1100">
      <w:pPr>
        <w:spacing w:line="480" w:lineRule="auto"/>
        <w:rPr>
          <w:sz w:val="20"/>
          <w:szCs w:val="20"/>
        </w:rPr>
      </w:pPr>
    </w:p>
    <w:sectPr w:rsidR="005A7426" w:rsidRPr="00944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24AE6"/>
    <w:multiLevelType w:val="hybridMultilevel"/>
    <w:tmpl w:val="38EC2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A15034"/>
    <w:multiLevelType w:val="hybridMultilevel"/>
    <w:tmpl w:val="75245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814813">
    <w:abstractNumId w:val="0"/>
  </w:num>
  <w:num w:numId="2" w16cid:durableId="177702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13"/>
    <w:rsid w:val="00071E6E"/>
    <w:rsid w:val="00155FC2"/>
    <w:rsid w:val="00220FCB"/>
    <w:rsid w:val="0022524B"/>
    <w:rsid w:val="002B2FBA"/>
    <w:rsid w:val="002E6759"/>
    <w:rsid w:val="002F0713"/>
    <w:rsid w:val="00366B98"/>
    <w:rsid w:val="00417DC6"/>
    <w:rsid w:val="00567887"/>
    <w:rsid w:val="005A7426"/>
    <w:rsid w:val="006D3E79"/>
    <w:rsid w:val="007775E8"/>
    <w:rsid w:val="00890E00"/>
    <w:rsid w:val="00944B93"/>
    <w:rsid w:val="009F1100"/>
    <w:rsid w:val="00B75976"/>
    <w:rsid w:val="00C0115B"/>
    <w:rsid w:val="00C248C5"/>
    <w:rsid w:val="00C46928"/>
    <w:rsid w:val="00C9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B84D"/>
  <w15:chartTrackingRefBased/>
  <w15:docId w15:val="{8B8CC829-2775-4258-9398-D3F2CD48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1546387E616D4B8B1B9B185E0CBC42" ma:contentTypeVersion="13" ma:contentTypeDescription="Create a new document." ma:contentTypeScope="" ma:versionID="d5b12e1f050da74392412de04dce8bb4">
  <xsd:schema xmlns:xsd="http://www.w3.org/2001/XMLSchema" xmlns:xs="http://www.w3.org/2001/XMLSchema" xmlns:p="http://schemas.microsoft.com/office/2006/metadata/properties" xmlns:ns2="48472c2b-fc42-4792-a8bc-4363680d976a" xmlns:ns3="ff2456d1-8b92-466d-8f4e-803e6e42e738" targetNamespace="http://schemas.microsoft.com/office/2006/metadata/properties" ma:root="true" ma:fieldsID="d4a7c55961be5878c19b161b5a12f0de" ns2:_="" ns3:_="">
    <xsd:import namespace="48472c2b-fc42-4792-a8bc-4363680d976a"/>
    <xsd:import namespace="ff2456d1-8b92-466d-8f4e-803e6e42e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72c2b-fc42-4792-a8bc-4363680d9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36cbd8-0228-4181-9607-2b586d6fc8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456d1-8b92-466d-8f4e-803e6e42e73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37967a-ea0c-4fa1-b43d-6e2070b94a05}" ma:internalName="TaxCatchAll" ma:showField="CatchAllData" ma:web="ff2456d1-8b92-466d-8f4e-803e6e42e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2456d1-8b92-466d-8f4e-803e6e42e738" xsi:nil="true"/>
    <lcf76f155ced4ddcb4097134ff3c332f xmlns="48472c2b-fc42-4792-a8bc-4363680d97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9A17B-1ED0-4A3A-852F-96C986922EE7}">
  <ds:schemaRefs>
    <ds:schemaRef ds:uri="http://schemas.openxmlformats.org/officeDocument/2006/bibliography"/>
  </ds:schemaRefs>
</ds:datastoreItem>
</file>

<file path=customXml/itemProps2.xml><?xml version="1.0" encoding="utf-8"?>
<ds:datastoreItem xmlns:ds="http://schemas.openxmlformats.org/officeDocument/2006/customXml" ds:itemID="{77F2BE68-5011-4F9F-A504-01DAD77B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72c2b-fc42-4792-a8bc-4363680d976a"/>
    <ds:schemaRef ds:uri="ff2456d1-8b92-466d-8f4e-803e6e42e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AABCF-D02A-42C4-9CF6-FA8868AB3ED2}">
  <ds:schemaRefs>
    <ds:schemaRef ds:uri="http://schemas.microsoft.com/office/2006/metadata/properties"/>
    <ds:schemaRef ds:uri="http://schemas.microsoft.com/office/infopath/2007/PartnerControls"/>
    <ds:schemaRef ds:uri="ff2456d1-8b92-466d-8f4e-803e6e42e738"/>
    <ds:schemaRef ds:uri="48472c2b-fc42-4792-a8bc-4363680d976a"/>
  </ds:schemaRefs>
</ds:datastoreItem>
</file>

<file path=customXml/itemProps4.xml><?xml version="1.0" encoding="utf-8"?>
<ds:datastoreItem xmlns:ds="http://schemas.openxmlformats.org/officeDocument/2006/customXml" ds:itemID="{FE8E80CF-5F01-49F5-929B-FBC2C42D3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martin</dc:creator>
  <cp:keywords/>
  <dc:description/>
  <cp:lastModifiedBy>Ian Roy</cp:lastModifiedBy>
  <cp:revision>2</cp:revision>
  <cp:lastPrinted>2024-11-28T19:46:00Z</cp:lastPrinted>
  <dcterms:created xsi:type="dcterms:W3CDTF">2025-11-15T03:43:00Z</dcterms:created>
  <dcterms:modified xsi:type="dcterms:W3CDTF">2025-11-15T03:43:00Z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0x0101001C1546387E616D4B8B1B9B185E0CBC42</vt:lpwstr>
  </property>
  <property fmtid="{D5CDD505-2E9C-101B-9397-08002B2CF9AE}" pid="3" name="MediaServiceImageTags">
    <vt:lpwstr/>
  </property>
</Properties>
</file>